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E6" w:rsidRDefault="005E43E6" w:rsidP="00041C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43E6" w:rsidRPr="005E43E6" w:rsidRDefault="005E43E6" w:rsidP="005E43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3E6">
        <w:rPr>
          <w:rFonts w:ascii="Times New Roman" w:hAnsi="Times New Roman"/>
          <w:sz w:val="24"/>
          <w:szCs w:val="24"/>
        </w:rPr>
        <w:t>УТВЕРЖДЕНА</w:t>
      </w:r>
    </w:p>
    <w:p w:rsidR="005E43E6" w:rsidRPr="005E43E6" w:rsidRDefault="005E43E6" w:rsidP="005E43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3E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E43E6" w:rsidRPr="005E43E6" w:rsidRDefault="00D971B2" w:rsidP="005E43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Локомотивного</w:t>
      </w:r>
      <w:r w:rsidR="005E43E6" w:rsidRPr="005E4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</w:t>
      </w:r>
      <w:r w:rsidR="005E43E6" w:rsidRPr="005E4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</w:t>
      </w:r>
    </w:p>
    <w:p w:rsidR="005E43E6" w:rsidRPr="008E2C92" w:rsidRDefault="005E43E6" w:rsidP="003F2E87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8E2C92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8E2C92" w:rsidRPr="008E2C92">
        <w:rPr>
          <w:rFonts w:ascii="Times New Roman" w:hAnsi="Times New Roman"/>
          <w:sz w:val="24"/>
          <w:szCs w:val="24"/>
          <w:u w:val="single"/>
        </w:rPr>
        <w:t>11 сентября</w:t>
      </w:r>
      <w:r w:rsidRPr="008E2C9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E2C92" w:rsidRPr="008E2C9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E2C92">
        <w:rPr>
          <w:rFonts w:ascii="Times New Roman" w:hAnsi="Times New Roman"/>
          <w:sz w:val="24"/>
          <w:szCs w:val="24"/>
          <w:u w:val="single"/>
        </w:rPr>
        <w:t xml:space="preserve">2014г. № </w:t>
      </w:r>
      <w:r w:rsidR="008E2C92" w:rsidRPr="008E2C92">
        <w:rPr>
          <w:rFonts w:ascii="Times New Roman" w:hAnsi="Times New Roman"/>
          <w:sz w:val="24"/>
          <w:szCs w:val="24"/>
          <w:u w:val="single"/>
        </w:rPr>
        <w:t>257</w:t>
      </w:r>
    </w:p>
    <w:p w:rsidR="005E43E6" w:rsidRPr="005E43E6" w:rsidRDefault="005E43E6" w:rsidP="005E4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3E6" w:rsidRPr="005E43E6" w:rsidRDefault="005E43E6" w:rsidP="005E4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3E6">
        <w:rPr>
          <w:rFonts w:ascii="Times New Roman" w:hAnsi="Times New Roman"/>
          <w:b/>
          <w:sz w:val="24"/>
          <w:szCs w:val="24"/>
        </w:rPr>
        <w:t xml:space="preserve">Комплекс мер («дорожная карта») по улучшению инвестиционного климата </w:t>
      </w:r>
    </w:p>
    <w:p w:rsidR="005E43E6" w:rsidRPr="005E43E6" w:rsidRDefault="005E43E6" w:rsidP="005E4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3E6">
        <w:rPr>
          <w:rFonts w:ascii="Times New Roman" w:hAnsi="Times New Roman"/>
          <w:b/>
          <w:sz w:val="24"/>
          <w:szCs w:val="24"/>
        </w:rPr>
        <w:t xml:space="preserve">и развитию инвестиционной привлекательности в </w:t>
      </w:r>
      <w:r w:rsidR="00D971B2">
        <w:rPr>
          <w:rFonts w:ascii="Times New Roman" w:hAnsi="Times New Roman"/>
          <w:b/>
          <w:sz w:val="24"/>
          <w:szCs w:val="24"/>
        </w:rPr>
        <w:t xml:space="preserve">Локомотивном </w:t>
      </w:r>
      <w:r w:rsidRPr="005E43E6">
        <w:rPr>
          <w:rFonts w:ascii="Times New Roman" w:hAnsi="Times New Roman"/>
          <w:b/>
          <w:sz w:val="24"/>
          <w:szCs w:val="24"/>
        </w:rPr>
        <w:t xml:space="preserve"> </w:t>
      </w:r>
      <w:r w:rsidR="00D971B2">
        <w:rPr>
          <w:rFonts w:ascii="Times New Roman" w:hAnsi="Times New Roman"/>
          <w:b/>
          <w:sz w:val="24"/>
          <w:szCs w:val="24"/>
        </w:rPr>
        <w:t>городском</w:t>
      </w:r>
      <w:r w:rsidRPr="005E43E6">
        <w:rPr>
          <w:rFonts w:ascii="Times New Roman" w:hAnsi="Times New Roman"/>
          <w:b/>
          <w:sz w:val="24"/>
          <w:szCs w:val="24"/>
        </w:rPr>
        <w:t xml:space="preserve"> </w:t>
      </w:r>
      <w:r w:rsidR="00D971B2">
        <w:rPr>
          <w:rFonts w:ascii="Times New Roman" w:hAnsi="Times New Roman"/>
          <w:b/>
          <w:sz w:val="24"/>
          <w:szCs w:val="24"/>
        </w:rPr>
        <w:t>округе</w:t>
      </w:r>
    </w:p>
    <w:p w:rsidR="005E43E6" w:rsidRPr="005E43E6" w:rsidRDefault="005E43E6" w:rsidP="005E43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8053"/>
        <w:gridCol w:w="1984"/>
        <w:gridCol w:w="4535"/>
      </w:tblGrid>
      <w:tr w:rsidR="005E43E6" w:rsidRPr="005E43E6" w:rsidTr="005E43E6">
        <w:trPr>
          <w:tblHeader/>
        </w:trPr>
        <w:tc>
          <w:tcPr>
            <w:tcW w:w="560" w:type="dxa"/>
          </w:tcPr>
          <w:p w:rsidR="005E43E6" w:rsidRPr="005E43E6" w:rsidRDefault="005E43E6" w:rsidP="005E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3E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53" w:type="dxa"/>
          </w:tcPr>
          <w:p w:rsidR="005E43E6" w:rsidRPr="005E43E6" w:rsidRDefault="005E43E6" w:rsidP="005E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3E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5E43E6" w:rsidRPr="005E43E6" w:rsidRDefault="005E43E6" w:rsidP="005E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3E6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535" w:type="dxa"/>
          </w:tcPr>
          <w:p w:rsidR="005E43E6" w:rsidRPr="005E43E6" w:rsidRDefault="005E43E6" w:rsidP="005E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3E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E43E6" w:rsidRPr="005E43E6" w:rsidTr="005E43E6">
        <w:tc>
          <w:tcPr>
            <w:tcW w:w="15132" w:type="dxa"/>
            <w:gridSpan w:val="4"/>
          </w:tcPr>
          <w:p w:rsidR="005E43E6" w:rsidRPr="005E43E6" w:rsidRDefault="005E43E6" w:rsidP="005E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3E6">
              <w:rPr>
                <w:rFonts w:ascii="Times New Roman" w:hAnsi="Times New Roman"/>
                <w:b/>
                <w:sz w:val="24"/>
                <w:szCs w:val="24"/>
              </w:rPr>
              <w:t>Меры  по привлечению инвестиций и наращиванию инвестиционного потенциала, связанные с обеспечением благоприятного инвестиционного климата</w:t>
            </w:r>
          </w:p>
        </w:tc>
      </w:tr>
      <w:tr w:rsidR="005E43E6" w:rsidRPr="005E43E6" w:rsidTr="005E43E6">
        <w:tc>
          <w:tcPr>
            <w:tcW w:w="560" w:type="dxa"/>
          </w:tcPr>
          <w:p w:rsidR="005E43E6" w:rsidRPr="005E43E6" w:rsidRDefault="005E43E6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53" w:type="dxa"/>
          </w:tcPr>
          <w:p w:rsidR="00D971B2" w:rsidRPr="005E43E6" w:rsidRDefault="005E43E6" w:rsidP="00D97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Актуализация стратегии социально-экономического развития </w:t>
            </w:r>
            <w:r w:rsidR="00D971B2">
              <w:rPr>
                <w:rFonts w:ascii="Times New Roman" w:hAnsi="Times New Roman"/>
                <w:sz w:val="24"/>
                <w:szCs w:val="24"/>
              </w:rPr>
              <w:t>Локомотивного</w:t>
            </w:r>
            <w:r w:rsidR="00D971B2"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1B2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D971B2"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1B2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5E43E6" w:rsidRPr="005E43E6" w:rsidRDefault="005E43E6" w:rsidP="00D97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43E6" w:rsidRPr="005E43E6" w:rsidRDefault="005E43E6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квартал 2014 года</w:t>
            </w:r>
          </w:p>
        </w:tc>
        <w:tc>
          <w:tcPr>
            <w:tcW w:w="4535" w:type="dxa"/>
          </w:tcPr>
          <w:p w:rsidR="005E43E6" w:rsidRPr="005E43E6" w:rsidRDefault="005E43E6" w:rsidP="00D97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971B2">
              <w:rPr>
                <w:rFonts w:ascii="Times New Roman" w:hAnsi="Times New Roman"/>
                <w:sz w:val="24"/>
                <w:szCs w:val="24"/>
              </w:rPr>
              <w:t>Локомотивного</w:t>
            </w:r>
            <w:r w:rsidR="00D971B2"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1B2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D971B2"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1B2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>, структурные подразделения</w:t>
            </w:r>
          </w:p>
        </w:tc>
      </w:tr>
      <w:tr w:rsidR="00D971B2" w:rsidRPr="005E43E6" w:rsidTr="005E43E6">
        <w:tc>
          <w:tcPr>
            <w:tcW w:w="560" w:type="dxa"/>
          </w:tcPr>
          <w:p w:rsidR="00D971B2" w:rsidRPr="005E43E6" w:rsidRDefault="00D971B2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53" w:type="dxa"/>
          </w:tcPr>
          <w:p w:rsidR="00D971B2" w:rsidRPr="005E43E6" w:rsidRDefault="00D971B2" w:rsidP="00D97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Актуализация инвестиционного паспорта </w:t>
            </w:r>
            <w:r>
              <w:rPr>
                <w:rFonts w:ascii="Times New Roman" w:hAnsi="Times New Roman"/>
                <w:sz w:val="24"/>
                <w:szCs w:val="24"/>
              </w:rPr>
              <w:t>Локомотивного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>и размещение их в сети Интернет</w:t>
            </w:r>
          </w:p>
        </w:tc>
        <w:tc>
          <w:tcPr>
            <w:tcW w:w="1984" w:type="dxa"/>
          </w:tcPr>
          <w:p w:rsidR="00D971B2" w:rsidRPr="005E43E6" w:rsidRDefault="00D971B2" w:rsidP="005E43E6">
            <w:pPr>
              <w:spacing w:after="0" w:line="240" w:lineRule="auto"/>
              <w:jc w:val="center"/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r w:rsidRPr="005E43E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35" w:type="dxa"/>
          </w:tcPr>
          <w:p w:rsidR="00D971B2" w:rsidRPr="005E43E6" w:rsidRDefault="00D971B2" w:rsidP="00F96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Локомотивного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>, структурные подразделения</w:t>
            </w:r>
          </w:p>
        </w:tc>
      </w:tr>
      <w:tr w:rsidR="00D971B2" w:rsidRPr="005E43E6" w:rsidTr="005E43E6">
        <w:tc>
          <w:tcPr>
            <w:tcW w:w="560" w:type="dxa"/>
          </w:tcPr>
          <w:p w:rsidR="00D971B2" w:rsidRPr="005E43E6" w:rsidRDefault="00D971B2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53" w:type="dxa"/>
          </w:tcPr>
          <w:p w:rsidR="00D971B2" w:rsidRPr="005E43E6" w:rsidRDefault="00D971B2" w:rsidP="005E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Разработка и актуализация инвестиционной карты-каталога свободных земельных участков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Локомотивного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3F2E87">
              <w:rPr>
                <w:rFonts w:ascii="Times New Roman" w:hAnsi="Times New Roman"/>
                <w:sz w:val="24"/>
                <w:szCs w:val="24"/>
              </w:rPr>
              <w:t xml:space="preserve"> (в случае передачи земель из собственности Министерства обороны РФ в муниципальную собственность Локомотивного городского округа)</w:t>
            </w:r>
          </w:p>
        </w:tc>
        <w:tc>
          <w:tcPr>
            <w:tcW w:w="1984" w:type="dxa"/>
          </w:tcPr>
          <w:p w:rsidR="00D971B2" w:rsidRPr="005E43E6" w:rsidRDefault="00D971B2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r w:rsidRPr="005E43E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35" w:type="dxa"/>
          </w:tcPr>
          <w:p w:rsidR="00D971B2" w:rsidRPr="005E43E6" w:rsidRDefault="00D971B2" w:rsidP="003F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3F2E87">
              <w:rPr>
                <w:rFonts w:ascii="Times New Roman" w:hAnsi="Times New Roman"/>
                <w:sz w:val="24"/>
                <w:szCs w:val="24"/>
              </w:rPr>
              <w:t>имущественных и земельных отношений Управления экономического развития администрации Локомотивного городского округа</w:t>
            </w:r>
          </w:p>
        </w:tc>
      </w:tr>
      <w:tr w:rsidR="00D971B2" w:rsidRPr="005E43E6" w:rsidTr="005E43E6">
        <w:tc>
          <w:tcPr>
            <w:tcW w:w="560" w:type="dxa"/>
          </w:tcPr>
          <w:p w:rsidR="00D971B2" w:rsidRPr="005E43E6" w:rsidRDefault="00D971B2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53" w:type="dxa"/>
          </w:tcPr>
          <w:p w:rsidR="00D971B2" w:rsidRPr="005E43E6" w:rsidRDefault="00D971B2" w:rsidP="005E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Реализация трехсторонних инвестиционных соглашений об инвестиционном сотрудничестве между Правительством Челябинской области, Администрацией </w:t>
            </w:r>
            <w:r w:rsidR="003F2E87">
              <w:rPr>
                <w:rFonts w:ascii="Times New Roman" w:hAnsi="Times New Roman"/>
                <w:sz w:val="24"/>
                <w:szCs w:val="24"/>
              </w:rPr>
              <w:t>Локомотивного</w:t>
            </w:r>
            <w:r w:rsidR="003F2E87"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E87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3F2E87"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E87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3F2E87"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>и инвесторами</w:t>
            </w:r>
          </w:p>
        </w:tc>
        <w:tc>
          <w:tcPr>
            <w:tcW w:w="1984" w:type="dxa"/>
          </w:tcPr>
          <w:p w:rsidR="00D971B2" w:rsidRPr="005E43E6" w:rsidRDefault="00D971B2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5" w:type="dxa"/>
          </w:tcPr>
          <w:p w:rsidR="00D971B2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Локомотивного городского округа</w:t>
            </w:r>
          </w:p>
        </w:tc>
      </w:tr>
      <w:tr w:rsidR="003F2E87" w:rsidRPr="005E43E6" w:rsidTr="005E43E6">
        <w:tc>
          <w:tcPr>
            <w:tcW w:w="560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53" w:type="dxa"/>
          </w:tcPr>
          <w:p w:rsidR="003F2E87" w:rsidRPr="005E43E6" w:rsidRDefault="003F2E87" w:rsidP="005E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Сотрудничество с автономной некоммерческой организации «Агентство инвестиционного развития Челябинской области» в сфере привлечения инвестиций, в том числе в рамках системы по сопровождению инвесторов по принципу «одного окна»</w:t>
            </w:r>
          </w:p>
        </w:tc>
        <w:tc>
          <w:tcPr>
            <w:tcW w:w="1984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в течение 2014 и последующих годов</w:t>
            </w:r>
          </w:p>
        </w:tc>
        <w:tc>
          <w:tcPr>
            <w:tcW w:w="4535" w:type="dxa"/>
          </w:tcPr>
          <w:p w:rsidR="003F2E87" w:rsidRPr="005E43E6" w:rsidRDefault="003F2E87" w:rsidP="00F96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Локомотивного городского округа</w:t>
            </w:r>
          </w:p>
        </w:tc>
      </w:tr>
      <w:tr w:rsidR="003F2E87" w:rsidRPr="005E43E6" w:rsidTr="005E43E6">
        <w:tc>
          <w:tcPr>
            <w:tcW w:w="560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53" w:type="dxa"/>
          </w:tcPr>
          <w:p w:rsidR="003F2E87" w:rsidRPr="005E43E6" w:rsidRDefault="003F2E87" w:rsidP="003F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Продвижение инвестиционных проектов, реализуемых в </w:t>
            </w:r>
            <w:r>
              <w:rPr>
                <w:rFonts w:ascii="Times New Roman" w:hAnsi="Times New Roman"/>
                <w:sz w:val="24"/>
                <w:szCs w:val="24"/>
              </w:rPr>
              <w:t>Локомотивном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городском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>, в средствах массовой информации, на выставочно-ярмарочных мероприятиях</w:t>
            </w:r>
          </w:p>
        </w:tc>
        <w:tc>
          <w:tcPr>
            <w:tcW w:w="1984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535" w:type="dxa"/>
          </w:tcPr>
          <w:p w:rsidR="003F2E87" w:rsidRPr="005E43E6" w:rsidRDefault="003F2E87" w:rsidP="003F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экономики и материальных ресурсов Управления экономического развития администрации Локомотивного городского округа</w:t>
            </w:r>
          </w:p>
        </w:tc>
      </w:tr>
      <w:tr w:rsidR="003F2E87" w:rsidRPr="005E43E6" w:rsidTr="005E43E6">
        <w:tc>
          <w:tcPr>
            <w:tcW w:w="15132" w:type="dxa"/>
            <w:gridSpan w:val="4"/>
          </w:tcPr>
          <w:p w:rsidR="003F2E87" w:rsidRPr="005E43E6" w:rsidRDefault="003F2E87" w:rsidP="005E43E6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Меры по привлечению инвестиций и наращиванию инвестиционного потенциала, связанные с созданием и развитием инфраструктуры поддержки инвестиционной и предпринимательской деятельности</w:t>
            </w:r>
          </w:p>
        </w:tc>
      </w:tr>
      <w:tr w:rsidR="003F2E87" w:rsidRPr="005E43E6" w:rsidTr="005E43E6">
        <w:tc>
          <w:tcPr>
            <w:tcW w:w="560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53" w:type="dxa"/>
          </w:tcPr>
          <w:p w:rsidR="003F2E87" w:rsidRPr="005E43E6" w:rsidRDefault="003F2E87" w:rsidP="005E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Сотрудничество с Фондом содействия кредитованию малого предпринимательства в Челябинской области</w:t>
            </w:r>
          </w:p>
        </w:tc>
        <w:tc>
          <w:tcPr>
            <w:tcW w:w="1984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535" w:type="dxa"/>
          </w:tcPr>
          <w:p w:rsidR="003F2E87" w:rsidRPr="005E43E6" w:rsidRDefault="003F2E87" w:rsidP="00F96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экономики и материальных ресурсов Управления экономического развития администрации Локомотивного городского округа</w:t>
            </w:r>
          </w:p>
        </w:tc>
      </w:tr>
      <w:tr w:rsidR="003F2E87" w:rsidRPr="005E43E6" w:rsidTr="005E43E6">
        <w:tc>
          <w:tcPr>
            <w:tcW w:w="560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53" w:type="dxa"/>
          </w:tcPr>
          <w:p w:rsidR="003F2E87" w:rsidRPr="005E43E6" w:rsidRDefault="003F2E87" w:rsidP="003F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субъектам малого и среднего предпринимательства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Локомотивного городского округа</w:t>
            </w:r>
          </w:p>
        </w:tc>
        <w:tc>
          <w:tcPr>
            <w:tcW w:w="1984" w:type="dxa"/>
          </w:tcPr>
          <w:p w:rsidR="003F2E87" w:rsidRPr="005E43E6" w:rsidRDefault="003F2E87" w:rsidP="005E43E6">
            <w:pPr>
              <w:spacing w:after="0" w:line="240" w:lineRule="auto"/>
              <w:jc w:val="center"/>
            </w:pPr>
            <w:r w:rsidRPr="005E43E6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4535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Локомотивного городского округа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2E87" w:rsidRPr="005E43E6" w:rsidRDefault="00FB2D62" w:rsidP="00FB2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3F2E87"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инвестиционной политике и поддержке предпринимательства в Локомотивном городском округе </w:t>
            </w:r>
          </w:p>
        </w:tc>
      </w:tr>
      <w:tr w:rsidR="003F2E87" w:rsidRPr="005E43E6" w:rsidTr="005E43E6">
        <w:tc>
          <w:tcPr>
            <w:tcW w:w="560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53" w:type="dxa"/>
          </w:tcPr>
          <w:p w:rsidR="003F2E87" w:rsidRPr="005E43E6" w:rsidRDefault="003F2E87" w:rsidP="00610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Привлечение средств из федерального (областного) бюджета на софинансирование приоритетных мероприятий развития малого и среднего предпринимательства </w:t>
            </w:r>
            <w:r w:rsidR="006105BF">
              <w:rPr>
                <w:rFonts w:ascii="Times New Roman" w:hAnsi="Times New Roman"/>
                <w:sz w:val="24"/>
                <w:szCs w:val="24"/>
              </w:rPr>
              <w:t>Локомотивного городского округа</w:t>
            </w:r>
          </w:p>
        </w:tc>
        <w:tc>
          <w:tcPr>
            <w:tcW w:w="1984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4535" w:type="dxa"/>
          </w:tcPr>
          <w:p w:rsidR="003F2E87" w:rsidRPr="005E43E6" w:rsidRDefault="006105BF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экономики и материальных ресурсов Управления экономического развития администрации Локомотивного городского округа; Комиссия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инвестиционной политике и поддержке предпринимательства в Локомотивном городском округе</w:t>
            </w:r>
          </w:p>
        </w:tc>
      </w:tr>
      <w:tr w:rsidR="003F2E87" w:rsidRPr="005E43E6" w:rsidTr="005E43E6">
        <w:tc>
          <w:tcPr>
            <w:tcW w:w="560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53" w:type="dxa"/>
          </w:tcPr>
          <w:p w:rsidR="003F2E87" w:rsidRPr="005E43E6" w:rsidRDefault="003F2E87" w:rsidP="008619F6">
            <w:pPr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</w:t>
            </w:r>
            <w:r w:rsidR="008619F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619F6" w:rsidRPr="008619F6">
              <w:rPr>
                <w:rFonts w:ascii="Times New Roman" w:hAnsi="Times New Roman"/>
                <w:sz w:val="24"/>
                <w:szCs w:val="24"/>
              </w:rPr>
              <w:t>Поддержка и развитие малого и среднего предпринимательства Локомотивного городского округа» на 2014 – 2016 годы</w:t>
            </w:r>
            <w:r w:rsidR="008619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4535" w:type="dxa"/>
          </w:tcPr>
          <w:p w:rsidR="003F2E87" w:rsidRPr="005E43E6" w:rsidRDefault="008619F6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экономики и материальных ресурсов Управления экономического развития администрации Локомотивного городского округа</w:t>
            </w:r>
          </w:p>
        </w:tc>
      </w:tr>
      <w:tr w:rsidR="003F2E87" w:rsidRPr="005E43E6" w:rsidTr="005E43E6">
        <w:tc>
          <w:tcPr>
            <w:tcW w:w="560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53" w:type="dxa"/>
          </w:tcPr>
          <w:p w:rsidR="003F2E87" w:rsidRPr="005E43E6" w:rsidRDefault="003F2E87" w:rsidP="00861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методического и организационного содействия Уполномоченному по защите прав предпринимателей в Челябинской области и Общественному представителю Уполномоченного по защите прав предпринимателей в </w:t>
            </w:r>
            <w:r w:rsidR="008619F6">
              <w:rPr>
                <w:rFonts w:ascii="Times New Roman" w:hAnsi="Times New Roman"/>
                <w:sz w:val="24"/>
                <w:szCs w:val="24"/>
              </w:rPr>
              <w:t>Локомотивном городском округе</w:t>
            </w:r>
          </w:p>
        </w:tc>
        <w:tc>
          <w:tcPr>
            <w:tcW w:w="1984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5" w:type="dxa"/>
          </w:tcPr>
          <w:p w:rsidR="003F2E87" w:rsidRPr="005E43E6" w:rsidRDefault="008619F6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экономики и материальных ресурсов Управления экономического развития администрации Локомотивного городского округа</w:t>
            </w:r>
          </w:p>
        </w:tc>
      </w:tr>
      <w:tr w:rsidR="003F2E87" w:rsidRPr="005E43E6" w:rsidTr="005E43E6">
        <w:tc>
          <w:tcPr>
            <w:tcW w:w="560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053" w:type="dxa"/>
          </w:tcPr>
          <w:p w:rsidR="003F2E87" w:rsidRPr="005E43E6" w:rsidRDefault="003F2E87" w:rsidP="005E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 путем:</w:t>
            </w:r>
          </w:p>
          <w:p w:rsidR="003F2E87" w:rsidRPr="005E43E6" w:rsidRDefault="003F2E87" w:rsidP="005E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предоставления в аренду на льготных условиях областного и муниципального имущества;</w:t>
            </w:r>
          </w:p>
          <w:p w:rsidR="003F2E87" w:rsidRPr="005E43E6" w:rsidRDefault="003F2E87" w:rsidP="005E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реализация преимущественных прав субъектов малого и среднего предпринимательства на льготный выкуп арендуемого имущества (до 01.07.2015г.)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984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5" w:type="dxa"/>
          </w:tcPr>
          <w:p w:rsidR="003F2E87" w:rsidRPr="005E43E6" w:rsidRDefault="008619F6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имущественных и земельных отношений Управления экономического развития администрации Локомотивного городского округа</w:t>
            </w:r>
          </w:p>
        </w:tc>
      </w:tr>
    </w:tbl>
    <w:p w:rsidR="005E43E6" w:rsidRPr="005E43E6" w:rsidRDefault="005E43E6" w:rsidP="005E4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A25" w:rsidRPr="00906A25" w:rsidRDefault="00906A25" w:rsidP="00A166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906A25" w:rsidRPr="00906A25" w:rsidSect="00740142">
      <w:headerReference w:type="even" r:id="rId7"/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55F" w:rsidRDefault="00C4755F">
      <w:r>
        <w:separator/>
      </w:r>
    </w:p>
  </w:endnote>
  <w:endnote w:type="continuationSeparator" w:id="1">
    <w:p w:rsidR="00C4755F" w:rsidRDefault="00C47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55F" w:rsidRDefault="00C4755F">
      <w:r>
        <w:separator/>
      </w:r>
    </w:p>
  </w:footnote>
  <w:footnote w:type="continuationSeparator" w:id="1">
    <w:p w:rsidR="00C4755F" w:rsidRDefault="00C47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8A" w:rsidRDefault="000635FB" w:rsidP="00892E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E4E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4E8A" w:rsidRDefault="009E4E8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3D5"/>
    <w:rsid w:val="0004133E"/>
    <w:rsid w:val="00041C8A"/>
    <w:rsid w:val="00044323"/>
    <w:rsid w:val="00050148"/>
    <w:rsid w:val="0005069B"/>
    <w:rsid w:val="000511E2"/>
    <w:rsid w:val="00057DFE"/>
    <w:rsid w:val="00060FF6"/>
    <w:rsid w:val="000635FB"/>
    <w:rsid w:val="00070739"/>
    <w:rsid w:val="00081B80"/>
    <w:rsid w:val="00084A6C"/>
    <w:rsid w:val="000906FA"/>
    <w:rsid w:val="000B0D7A"/>
    <w:rsid w:val="000D3DAF"/>
    <w:rsid w:val="001168EB"/>
    <w:rsid w:val="00126E50"/>
    <w:rsid w:val="00132A48"/>
    <w:rsid w:val="00135145"/>
    <w:rsid w:val="00144AA8"/>
    <w:rsid w:val="00150F8A"/>
    <w:rsid w:val="001603A8"/>
    <w:rsid w:val="001614FB"/>
    <w:rsid w:val="00183059"/>
    <w:rsid w:val="001A1F73"/>
    <w:rsid w:val="001A6FE1"/>
    <w:rsid w:val="001B3A35"/>
    <w:rsid w:val="001B40B3"/>
    <w:rsid w:val="001B4227"/>
    <w:rsid w:val="001D4B0E"/>
    <w:rsid w:val="001E3650"/>
    <w:rsid w:val="001E3BF5"/>
    <w:rsid w:val="001F43DD"/>
    <w:rsid w:val="00215539"/>
    <w:rsid w:val="002271AA"/>
    <w:rsid w:val="0023040F"/>
    <w:rsid w:val="0023536E"/>
    <w:rsid w:val="002361BE"/>
    <w:rsid w:val="00247433"/>
    <w:rsid w:val="00251935"/>
    <w:rsid w:val="00261F1D"/>
    <w:rsid w:val="00267754"/>
    <w:rsid w:val="002703D5"/>
    <w:rsid w:val="002827EB"/>
    <w:rsid w:val="002A1AD6"/>
    <w:rsid w:val="002A45C1"/>
    <w:rsid w:val="002C0680"/>
    <w:rsid w:val="002D11D5"/>
    <w:rsid w:val="002D7416"/>
    <w:rsid w:val="002F39FF"/>
    <w:rsid w:val="00302CCC"/>
    <w:rsid w:val="003235CF"/>
    <w:rsid w:val="0033138C"/>
    <w:rsid w:val="00341564"/>
    <w:rsid w:val="00347285"/>
    <w:rsid w:val="00350D44"/>
    <w:rsid w:val="003747F0"/>
    <w:rsid w:val="003836A2"/>
    <w:rsid w:val="003919FF"/>
    <w:rsid w:val="003927E8"/>
    <w:rsid w:val="003B1EE1"/>
    <w:rsid w:val="003C2393"/>
    <w:rsid w:val="003F2E87"/>
    <w:rsid w:val="004017F1"/>
    <w:rsid w:val="00421D2D"/>
    <w:rsid w:val="00454478"/>
    <w:rsid w:val="00466AFC"/>
    <w:rsid w:val="00472A69"/>
    <w:rsid w:val="0048573B"/>
    <w:rsid w:val="00496DD5"/>
    <w:rsid w:val="004B760B"/>
    <w:rsid w:val="004C6376"/>
    <w:rsid w:val="004D18C9"/>
    <w:rsid w:val="00512333"/>
    <w:rsid w:val="00515011"/>
    <w:rsid w:val="00521C54"/>
    <w:rsid w:val="00522B25"/>
    <w:rsid w:val="00525DD6"/>
    <w:rsid w:val="00532D5F"/>
    <w:rsid w:val="0055015A"/>
    <w:rsid w:val="005A5F32"/>
    <w:rsid w:val="005A78BE"/>
    <w:rsid w:val="005D3FF2"/>
    <w:rsid w:val="005E1DF9"/>
    <w:rsid w:val="005E43E6"/>
    <w:rsid w:val="005F2E33"/>
    <w:rsid w:val="005F356C"/>
    <w:rsid w:val="005F4066"/>
    <w:rsid w:val="00610544"/>
    <w:rsid w:val="006105BF"/>
    <w:rsid w:val="00650360"/>
    <w:rsid w:val="0065700A"/>
    <w:rsid w:val="00660DC6"/>
    <w:rsid w:val="00667AE6"/>
    <w:rsid w:val="006A6EA8"/>
    <w:rsid w:val="006D1EB5"/>
    <w:rsid w:val="006E7925"/>
    <w:rsid w:val="006F6D86"/>
    <w:rsid w:val="00736A7F"/>
    <w:rsid w:val="00740142"/>
    <w:rsid w:val="00745861"/>
    <w:rsid w:val="007632D5"/>
    <w:rsid w:val="00766770"/>
    <w:rsid w:val="00780B96"/>
    <w:rsid w:val="00790ED3"/>
    <w:rsid w:val="007A6E4E"/>
    <w:rsid w:val="007B43E6"/>
    <w:rsid w:val="007D1952"/>
    <w:rsid w:val="007F2D26"/>
    <w:rsid w:val="007F5483"/>
    <w:rsid w:val="00803A1E"/>
    <w:rsid w:val="00812AA8"/>
    <w:rsid w:val="00846294"/>
    <w:rsid w:val="008619F6"/>
    <w:rsid w:val="00877D20"/>
    <w:rsid w:val="00890B26"/>
    <w:rsid w:val="00892ED0"/>
    <w:rsid w:val="008B33B4"/>
    <w:rsid w:val="008C44A3"/>
    <w:rsid w:val="008D0D4E"/>
    <w:rsid w:val="008D42CF"/>
    <w:rsid w:val="008E0F7E"/>
    <w:rsid w:val="008E2C92"/>
    <w:rsid w:val="008E5404"/>
    <w:rsid w:val="008F4566"/>
    <w:rsid w:val="00906A25"/>
    <w:rsid w:val="009416ED"/>
    <w:rsid w:val="009667FA"/>
    <w:rsid w:val="009924F3"/>
    <w:rsid w:val="009A67CB"/>
    <w:rsid w:val="009C11A1"/>
    <w:rsid w:val="009C3CA5"/>
    <w:rsid w:val="009C5DE9"/>
    <w:rsid w:val="009D7DB3"/>
    <w:rsid w:val="009E4E8A"/>
    <w:rsid w:val="00A065F4"/>
    <w:rsid w:val="00A16623"/>
    <w:rsid w:val="00A27182"/>
    <w:rsid w:val="00A446AA"/>
    <w:rsid w:val="00A46370"/>
    <w:rsid w:val="00A5113C"/>
    <w:rsid w:val="00A62DEA"/>
    <w:rsid w:val="00A81347"/>
    <w:rsid w:val="00AA2126"/>
    <w:rsid w:val="00AB2DC5"/>
    <w:rsid w:val="00AC592B"/>
    <w:rsid w:val="00AF14BA"/>
    <w:rsid w:val="00B004AF"/>
    <w:rsid w:val="00B1258C"/>
    <w:rsid w:val="00B24642"/>
    <w:rsid w:val="00B3080C"/>
    <w:rsid w:val="00B36B27"/>
    <w:rsid w:val="00B43816"/>
    <w:rsid w:val="00B926BB"/>
    <w:rsid w:val="00BB549C"/>
    <w:rsid w:val="00BE3237"/>
    <w:rsid w:val="00C02D48"/>
    <w:rsid w:val="00C20868"/>
    <w:rsid w:val="00C431F0"/>
    <w:rsid w:val="00C4755F"/>
    <w:rsid w:val="00C506AB"/>
    <w:rsid w:val="00C53AE4"/>
    <w:rsid w:val="00C619A5"/>
    <w:rsid w:val="00C76512"/>
    <w:rsid w:val="00C838A6"/>
    <w:rsid w:val="00C8443C"/>
    <w:rsid w:val="00C94529"/>
    <w:rsid w:val="00C96F8C"/>
    <w:rsid w:val="00CB0071"/>
    <w:rsid w:val="00CB05B1"/>
    <w:rsid w:val="00CB3C38"/>
    <w:rsid w:val="00D151BC"/>
    <w:rsid w:val="00D21111"/>
    <w:rsid w:val="00D279B0"/>
    <w:rsid w:val="00D45580"/>
    <w:rsid w:val="00D53C99"/>
    <w:rsid w:val="00D62DB8"/>
    <w:rsid w:val="00D639F9"/>
    <w:rsid w:val="00D70661"/>
    <w:rsid w:val="00D90A1A"/>
    <w:rsid w:val="00D95C96"/>
    <w:rsid w:val="00D9653C"/>
    <w:rsid w:val="00D971B2"/>
    <w:rsid w:val="00D97E99"/>
    <w:rsid w:val="00DB662D"/>
    <w:rsid w:val="00DC26FD"/>
    <w:rsid w:val="00DD125C"/>
    <w:rsid w:val="00DD71B1"/>
    <w:rsid w:val="00E10AFF"/>
    <w:rsid w:val="00E12BE9"/>
    <w:rsid w:val="00E34006"/>
    <w:rsid w:val="00E432B5"/>
    <w:rsid w:val="00E674F0"/>
    <w:rsid w:val="00EA30E8"/>
    <w:rsid w:val="00EB2ED8"/>
    <w:rsid w:val="00EC6E1E"/>
    <w:rsid w:val="00ED582B"/>
    <w:rsid w:val="00ED6477"/>
    <w:rsid w:val="00F011B9"/>
    <w:rsid w:val="00F0550E"/>
    <w:rsid w:val="00F17934"/>
    <w:rsid w:val="00F2229D"/>
    <w:rsid w:val="00F2389F"/>
    <w:rsid w:val="00F31042"/>
    <w:rsid w:val="00F32D33"/>
    <w:rsid w:val="00F505D5"/>
    <w:rsid w:val="00F61765"/>
    <w:rsid w:val="00F840A4"/>
    <w:rsid w:val="00FA0D0C"/>
    <w:rsid w:val="00FA3C84"/>
    <w:rsid w:val="00FA7BF4"/>
    <w:rsid w:val="00FA7FE1"/>
    <w:rsid w:val="00FB2C07"/>
    <w:rsid w:val="00FB2D62"/>
    <w:rsid w:val="00FC0160"/>
    <w:rsid w:val="00FC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D71B1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style-span">
    <w:name w:val="apple-style-span"/>
    <w:basedOn w:val="a0"/>
    <w:uiPriority w:val="99"/>
    <w:rsid w:val="002703D5"/>
    <w:rPr>
      <w:rFonts w:cs="Times New Roman"/>
    </w:rPr>
  </w:style>
  <w:style w:type="paragraph" w:styleId="a4">
    <w:name w:val="Normal (Web)"/>
    <w:basedOn w:val="a"/>
    <w:uiPriority w:val="99"/>
    <w:semiHidden/>
    <w:rsid w:val="00270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70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703D5"/>
    <w:rPr>
      <w:rFonts w:cs="Times New Roman"/>
    </w:rPr>
  </w:style>
  <w:style w:type="paragraph" w:styleId="a6">
    <w:name w:val="header"/>
    <w:basedOn w:val="a"/>
    <w:link w:val="a7"/>
    <w:uiPriority w:val="99"/>
    <w:rsid w:val="006D1E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5BA6"/>
    <w:rPr>
      <w:lang w:eastAsia="en-US"/>
    </w:rPr>
  </w:style>
  <w:style w:type="character" w:styleId="a8">
    <w:name w:val="page number"/>
    <w:basedOn w:val="a0"/>
    <w:uiPriority w:val="99"/>
    <w:rsid w:val="006D1EB5"/>
    <w:rPr>
      <w:rFonts w:cs="Times New Roman"/>
    </w:rPr>
  </w:style>
  <w:style w:type="paragraph" w:styleId="a9">
    <w:name w:val="footer"/>
    <w:basedOn w:val="a"/>
    <w:link w:val="aa"/>
    <w:uiPriority w:val="99"/>
    <w:rsid w:val="006D1E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5BA6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6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F1D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uiPriority w:val="59"/>
    <w:rsid w:val="005E43E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locked/>
    <w:rsid w:val="005E43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7A43-EDDD-442F-8412-1B951E80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Настя</cp:lastModifiedBy>
  <cp:revision>29</cp:revision>
  <cp:lastPrinted>2014-04-11T06:13:00Z</cp:lastPrinted>
  <dcterms:created xsi:type="dcterms:W3CDTF">2014-02-19T11:26:00Z</dcterms:created>
  <dcterms:modified xsi:type="dcterms:W3CDTF">2014-11-21T04:33:00Z</dcterms:modified>
</cp:coreProperties>
</file>